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ZVS 2026/50-80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Umbau Serverraum - Los 3 - Maler und Bodenbelagsarbeiten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Stadt Forst beabsichtigt Im Verwaltungsgebäude "Altes Rathaus" ,Promenade 9 in 03149 Forst den
Serverraum umzubauen.
Die Baumaßnahme findet unter laufendem Betrieb statt.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